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C3" w:rsidRDefault="00D658C3" w:rsidP="00D658C3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658C3" w:rsidRDefault="00D658C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658C3" w:rsidRPr="00EE3279" w:rsidRDefault="00D658C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658C3" w:rsidRPr="00AB724C" w:rsidRDefault="00D658C3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D658C3" w:rsidRPr="00EE3279" w:rsidRDefault="00D658C3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SUBDIRECTOR GENERAL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0040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D658C3" w:rsidRPr="00F8372F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658C3" w:rsidRPr="00F8372F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SUBDIRECCION TÉCNICA</w:t>
            </w:r>
          </w:p>
        </w:tc>
      </w:tr>
      <w:tr w:rsidR="00D658C3" w:rsidRPr="00F8372F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D658C3" w:rsidRPr="00AB724C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658C3" w:rsidRPr="00F8372F" w:rsidRDefault="00D658C3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Pr="006956D0" w:rsidRDefault="00D658C3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Default="00D658C3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D658C3" w:rsidRPr="00AB724C" w:rsidRDefault="00D658C3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Default="00D658C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658C3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8C3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D658C3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estructuración y seguimiento de proyectos de desarrollo sostenible y obras  de infraestructura cuya realización sea necesaria para la defensa, protección y la descontaminación del medio ambiente y los recursos naturales renovables,  a través de los procesos del Sistema Integrado de Gestión, propendiendo por la sostenibilidad ambiental.</w:t>
            </w:r>
          </w:p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658C3" w:rsidRPr="00CE414A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Pr="00670B3C" w:rsidRDefault="00D658C3" w:rsidP="00D658C3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D658C3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8C3" w:rsidRPr="007E323C" w:rsidRDefault="00D658C3" w:rsidP="00D658C3">
            <w:pPr>
              <w:spacing w:after="0"/>
              <w:jc w:val="both"/>
              <w:rPr>
                <w:rFonts w:ascii="Arial" w:hAnsi="Arial" w:cs="Arial"/>
              </w:rPr>
            </w:pP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Fijar criterios técnicos que permitan viabilizar las obras de reducción del riesgo y de manejo de desastres que desarrolle la Corporación acorde con las normas vigentes.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formulación de los estudios técnicos y diseños requeridos de los proyectos a desarrollar por la Corporación de acuerdo a sus competencias y normas vigentes.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 asesoría técnica a las entidades territoriales en todo lo relacionado con obras de reducción del riesgo y de manejo de desastres 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evaluación de los proyectos relacionados con las obras de reducción del riesgo y de manejo de desastres, presentado a la Corporación.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Dirigir la formulación de proyectos de obras de reducción del riesgo y de manejo de desastres y/o gestionar los recursos necesarios, previa inscripción en el Banco de Proyecto de la Corporación.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con la Oficina de Planeación la preparación técnica y diseño de los proyectos obras de reducción del riesgo y de manejo de desastres.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promoción de estudios e investigaciones relacionados con las obras de reducción del riesgo y de manejo de desastres, en la Jurisdicción de la Corporación, acorde con las normas vigentes.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 supervisión de la ejecución de obras e </w:t>
            </w:r>
            <w:proofErr w:type="spellStart"/>
            <w:r w:rsidRPr="007E323C">
              <w:rPr>
                <w:rFonts w:ascii="Arial" w:hAnsi="Arial" w:cs="Arial"/>
              </w:rPr>
              <w:t>interventoría</w:t>
            </w:r>
            <w:proofErr w:type="spellEnd"/>
            <w:r w:rsidRPr="007E323C">
              <w:rPr>
                <w:rFonts w:ascii="Arial" w:hAnsi="Arial" w:cs="Arial"/>
              </w:rPr>
              <w:t xml:space="preserve"> de los proyectos que ejecuta la Corporación, acorde con las normas vigentes.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spacing w:val="-3"/>
              </w:rPr>
              <w:t xml:space="preserve">Dirigir la articulación </w:t>
            </w:r>
            <w:r w:rsidRPr="007E323C">
              <w:rPr>
                <w:rFonts w:ascii="Arial" w:hAnsi="Arial" w:cs="Arial"/>
              </w:rPr>
              <w:t>con las entidades territoriales para la ejecución administrativa, operación y mantenimiento de proyectos y programas de desarrollo sostenible ambiental.</w:t>
            </w:r>
            <w:r w:rsidRPr="007E323C">
              <w:rPr>
                <w:rFonts w:ascii="Arial" w:hAnsi="Arial" w:cs="Arial"/>
                <w:b/>
                <w:spacing w:val="-3"/>
              </w:rPr>
              <w:t xml:space="preserve"> 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D658C3" w:rsidRPr="007E323C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D658C3" w:rsidRPr="00EE4E25" w:rsidRDefault="00D658C3" w:rsidP="00D658C3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señaladas en la Constitución, la ley, los estatutos y las disposiciones que determinen la organización de la entidad o dependencia a su cargo</w:t>
            </w:r>
          </w:p>
          <w:p w:rsidR="00D658C3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D658C3" w:rsidRPr="000D0BE1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Default="00D658C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658C3" w:rsidRPr="008376C2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658C3" w:rsidRDefault="00D658C3" w:rsidP="00D658C3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</w:rPr>
            </w:pP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Pública.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Jurisdicción de la Corporación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Misión de la entidad.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D658C3" w:rsidRDefault="00D658C3" w:rsidP="00D658C3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A15C1C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1F08A6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D658C3" w:rsidRDefault="00D658C3" w:rsidP="00D658C3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D658C3" w:rsidRDefault="00D658C3" w:rsidP="00D658C3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D658C3" w:rsidRDefault="00D658C3" w:rsidP="00D658C3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D658C3" w:rsidRPr="008376C2" w:rsidRDefault="00D658C3" w:rsidP="00D658C3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Pr="00A15C1C" w:rsidRDefault="00D658C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658C3" w:rsidRDefault="00D658C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658C3" w:rsidRPr="00EE3279" w:rsidRDefault="00D658C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658C3" w:rsidRDefault="00D658C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</w:tcPr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D658C3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Título Profesional  en la disciplina académica del núcleo básico  del conocimiento en: Ingenierías industrial, otras ingenierías,  Arquitectura, y Afines. </w:t>
            </w:r>
          </w:p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Título de postgrado en la modalidad de especialización en el área relacionada   con  las funciones del cargo.            </w:t>
            </w:r>
          </w:p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D658C3" w:rsidRPr="007E323C" w:rsidRDefault="00D658C3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</w:tcPr>
          <w:p w:rsidR="00D658C3" w:rsidRDefault="00D658C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658C3" w:rsidRDefault="00D658C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658C3" w:rsidRDefault="00D658C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658C3" w:rsidRPr="00AB724C" w:rsidRDefault="00D658C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003CE">
              <w:rPr>
                <w:rFonts w:ascii="Arial" w:eastAsia="Arial Unicode MS" w:hAnsi="Arial" w:cs="Arial"/>
              </w:rPr>
              <w:t>Cincuenta y Dos (52) meses de experiencia profesional relacionada.</w:t>
            </w:r>
          </w:p>
        </w:tc>
      </w:tr>
      <w:tr w:rsidR="00D658C3" w:rsidRPr="00530255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Default="00D658C3" w:rsidP="00D658C3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658C3" w:rsidRPr="00530255" w:rsidRDefault="00D658C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rPr>
          <w:trHeight w:val="295"/>
          <w:tblHeader/>
        </w:trPr>
        <w:tc>
          <w:tcPr>
            <w:tcW w:w="4320" w:type="dxa"/>
            <w:gridSpan w:val="3"/>
          </w:tcPr>
          <w:p w:rsidR="00D658C3" w:rsidRPr="00EE3279" w:rsidRDefault="00D658C3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EXPERIENCIA:</w:t>
            </w:r>
          </w:p>
        </w:tc>
        <w:tc>
          <w:tcPr>
            <w:tcW w:w="4932" w:type="dxa"/>
          </w:tcPr>
          <w:p w:rsidR="00D658C3" w:rsidRPr="00AB724C" w:rsidRDefault="00D658C3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EQUIVALENCIAS:</w:t>
            </w:r>
          </w:p>
        </w:tc>
      </w:tr>
      <w:tr w:rsidR="00D658C3" w:rsidRPr="00CB6AA4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D658C3" w:rsidRDefault="00D658C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D658C3" w:rsidRPr="004D2976" w:rsidRDefault="00D658C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D658C3" w:rsidRDefault="00D658C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D658C3" w:rsidRDefault="00D658C3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658C3" w:rsidRDefault="00D658C3" w:rsidP="00E358E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</w:p>
          <w:p w:rsidR="00D658C3" w:rsidRPr="00EE3279" w:rsidRDefault="00D658C3" w:rsidP="00E358E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D658C3" w:rsidRDefault="00D658C3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D658C3" w:rsidRPr="00CB6AA4" w:rsidRDefault="00D658C3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658C3" w:rsidRDefault="00D658C3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D658C3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658C3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658C3" w:rsidRDefault="00D658C3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658C3" w:rsidRPr="00EE3279" w:rsidRDefault="00D658C3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658C3" w:rsidRDefault="00D658C3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D658C3" w:rsidRPr="00AB724C" w:rsidRDefault="00D658C3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658C3" w:rsidRPr="00EC6586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D658C3" w:rsidRPr="00EC6586" w:rsidRDefault="00D658C3" w:rsidP="00D658C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D658C3" w:rsidRPr="00216AC6" w:rsidRDefault="00D658C3" w:rsidP="00D658C3">
      <w:pPr>
        <w:rPr>
          <w:rFonts w:ascii="Arial" w:eastAsia="Arial Unicode MS" w:hAnsi="Arial" w:cs="Arial"/>
        </w:rPr>
      </w:pPr>
    </w:p>
    <w:p w:rsidR="00D658C3" w:rsidRPr="00216AC6" w:rsidRDefault="00D658C3" w:rsidP="00D658C3">
      <w:pPr>
        <w:rPr>
          <w:rFonts w:ascii="Arial" w:eastAsia="Arial Unicode MS" w:hAnsi="Arial" w:cs="Arial"/>
        </w:rPr>
      </w:pPr>
    </w:p>
    <w:p w:rsidR="00D658C3" w:rsidRPr="00216AC6" w:rsidRDefault="00D658C3" w:rsidP="00D658C3">
      <w:pPr>
        <w:rPr>
          <w:rFonts w:ascii="Arial" w:eastAsia="Arial Unicode MS" w:hAnsi="Arial" w:cs="Arial"/>
        </w:rPr>
      </w:pPr>
    </w:p>
    <w:p w:rsidR="00D658C3" w:rsidRDefault="00D658C3" w:rsidP="00D658C3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BB3FAA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B3FA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B3FAA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BB3FAA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BB3FAA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BB3FAA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BB3FAA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B3FAA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BB3FAA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BB3FA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658C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658C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BB3FA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BB3FAA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BB3FAA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BB3FAA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BB3FAA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BB3FAA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BB3FAA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B71A5"/>
    <w:multiLevelType w:val="hybridMultilevel"/>
    <w:tmpl w:val="2652A0C2"/>
    <w:lvl w:ilvl="0" w:tplc="ED3E21C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658C3"/>
    <w:rsid w:val="000A1E27"/>
    <w:rsid w:val="00735758"/>
    <w:rsid w:val="00A96899"/>
    <w:rsid w:val="00AD7522"/>
    <w:rsid w:val="00B24E9B"/>
    <w:rsid w:val="00BB3FAA"/>
    <w:rsid w:val="00D6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8C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658C3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658C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658C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658C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658C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658C3"/>
  </w:style>
  <w:style w:type="character" w:customStyle="1" w:styleId="Ttulo1Car">
    <w:name w:val="Título 1 Car"/>
    <w:basedOn w:val="Fuentedeprrafopredeter"/>
    <w:link w:val="Ttulo1"/>
    <w:uiPriority w:val="9"/>
    <w:rsid w:val="00D658C3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D658C3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658C3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658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58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714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2015-11-10T21:10:00Z</dcterms:created>
  <dcterms:modified xsi:type="dcterms:W3CDTF">2015-11-10T21:12:00Z</dcterms:modified>
</cp:coreProperties>
</file>